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F2E5E" w:rsidRDefault="007166ED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Program Level Learning Outcomes Assessment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footnoteReference w:id="1"/>
      </w:r>
    </w:p>
    <w:p w14:paraId="00000002" w14:textId="77777777" w:rsidR="00AF2E5E" w:rsidRDefault="007166ED">
      <w:pPr>
        <w:jc w:val="center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Annual Program Assessment Report Template</w:t>
      </w:r>
      <w:r>
        <w:rPr>
          <w:rFonts w:ascii="Times New Roman" w:eastAsia="Times New Roman" w:hAnsi="Times New Roman" w:cs="Times New Roman"/>
          <w:sz w:val="35"/>
          <w:szCs w:val="35"/>
          <w:vertAlign w:val="superscript"/>
        </w:rPr>
        <w:footnoteReference w:id="2"/>
      </w:r>
    </w:p>
    <w:p w14:paraId="00000003" w14:textId="77777777" w:rsidR="00AF2E5E" w:rsidRDefault="00AF2E5E">
      <w:pPr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14:paraId="00000004" w14:textId="77777777" w:rsidR="00AF2E5E" w:rsidRDefault="00AF2E5E">
      <w:pPr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14:paraId="00000005" w14:textId="77777777" w:rsidR="00AF2E5E" w:rsidRDefault="007166ED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Annual Program Assessment Reports should be based on program assessment plans; be approximately three to five pages in length; and provide the following</w:t>
      </w:r>
      <w:r>
        <w:rPr>
          <w:rFonts w:ascii="Times New Roman" w:eastAsia="Times New Roman" w:hAnsi="Times New Roman" w:cs="Times New Roman"/>
          <w:b/>
          <w:sz w:val="30"/>
          <w:szCs w:val="30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0000006" w14:textId="77777777" w:rsidR="00AF2E5E" w:rsidRDefault="00AF2E5E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00000007" w14:textId="77777777" w:rsidR="00AF2E5E" w:rsidRDefault="007166ED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 Brief Program Overview (250 words max.)</w:t>
      </w:r>
    </w:p>
    <w:p w14:paraId="00000008" w14:textId="77777777" w:rsidR="00AF2E5E" w:rsidRDefault="007166ED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 Program Level Learning Outcomes (PLOs).  Note whether the PLOs listed in the UAS Course Catalog (CourseLeaf) are correct and written properly (measurable outcomes, not all starting with “students will”, etc.).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If applicable, list the date corrected in Courseleaf.</w:t>
      </w:r>
    </w:p>
    <w:p w14:paraId="00000009" w14:textId="77777777" w:rsidR="00AF2E5E" w:rsidRDefault="00AF2E5E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0A" w14:textId="77777777" w:rsidR="00AF2E5E" w:rsidRDefault="007166ED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 How the data is collected on the PLOs (rubrics, portfolios, etc.)</w:t>
      </w:r>
    </w:p>
    <w:p w14:paraId="0000000B" w14:textId="77777777" w:rsidR="00AF2E5E" w:rsidRDefault="00AF2E5E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0C" w14:textId="77777777" w:rsidR="00AF2E5E" w:rsidRDefault="007166ED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 The data collected on the PLOs during the previous academic year (assessment period)</w:t>
      </w:r>
    </w:p>
    <w:p w14:paraId="0000000D" w14:textId="77777777" w:rsidR="00AF2E5E" w:rsidRDefault="00AF2E5E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0E" w14:textId="77777777" w:rsidR="00AF2E5E" w:rsidRDefault="007166ED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 An evaluation/analysis of the data col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lected </w:t>
      </w:r>
    </w:p>
    <w:p w14:paraId="0000000F" w14:textId="77777777" w:rsidR="00AF2E5E" w:rsidRDefault="00AF2E5E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10" w14:textId="77777777" w:rsidR="00AF2E5E" w:rsidRDefault="007166ED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6. Conclusions and plans for program improvement </w:t>
      </w:r>
    </w:p>
    <w:p w14:paraId="00000011" w14:textId="77777777" w:rsidR="00AF2E5E" w:rsidRDefault="00AF2E5E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12" w14:textId="77777777" w:rsidR="00AF2E5E" w:rsidRDefault="00AF2E5E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13" w14:textId="77777777" w:rsidR="00AF2E5E" w:rsidRDefault="00AF2E5E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14" w14:textId="77777777" w:rsidR="00AF2E5E" w:rsidRDefault="00AF2E5E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77777777" w:rsidR="00AF2E5E" w:rsidRDefault="00AF2E5E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16" w14:textId="77777777" w:rsidR="00AF2E5E" w:rsidRDefault="00AF2E5E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17" w14:textId="77777777" w:rsidR="00AF2E5E" w:rsidRDefault="00AF2E5E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0000018" w14:textId="77777777" w:rsidR="00AF2E5E" w:rsidRDefault="00AF2E5E">
      <w:pPr>
        <w:rPr>
          <w:rFonts w:ascii="Times New Roman" w:eastAsia="Times New Roman" w:hAnsi="Times New Roman" w:cs="Times New Roman"/>
          <w:sz w:val="30"/>
          <w:szCs w:val="30"/>
        </w:rPr>
      </w:pPr>
    </w:p>
    <w:sectPr w:rsidR="00AF2E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5A189" w14:textId="77777777" w:rsidR="00000000" w:rsidRDefault="007166ED">
      <w:pPr>
        <w:spacing w:line="240" w:lineRule="auto"/>
      </w:pPr>
      <w:r>
        <w:separator/>
      </w:r>
    </w:p>
  </w:endnote>
  <w:endnote w:type="continuationSeparator" w:id="0">
    <w:p w14:paraId="6EEE6A52" w14:textId="77777777" w:rsidR="00000000" w:rsidRDefault="00716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38B9B" w14:textId="77777777" w:rsidR="00000000" w:rsidRDefault="007166ED">
      <w:pPr>
        <w:spacing w:line="240" w:lineRule="auto"/>
      </w:pPr>
      <w:r>
        <w:separator/>
      </w:r>
    </w:p>
  </w:footnote>
  <w:footnote w:type="continuationSeparator" w:id="0">
    <w:p w14:paraId="1CE4E7CA" w14:textId="77777777" w:rsidR="00000000" w:rsidRDefault="007166ED">
      <w:pPr>
        <w:spacing w:line="240" w:lineRule="auto"/>
      </w:pPr>
      <w:r>
        <w:continuationSeparator/>
      </w:r>
    </w:p>
  </w:footnote>
  <w:footnote w:id="1">
    <w:p w14:paraId="00000019" w14:textId="77777777" w:rsidR="00AF2E5E" w:rsidRDefault="007166E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PLOs describe what we want our students to know or have learned by the time they finish the program</w:t>
      </w:r>
    </w:p>
  </w:footnote>
  <w:footnote w:id="2">
    <w:p w14:paraId="0000001A" w14:textId="47876D36" w:rsidR="00AF2E5E" w:rsidRDefault="007166E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Approved by Faculty Senate September </w:t>
      </w:r>
      <w:r>
        <w:rPr>
          <w:sz w:val="20"/>
          <w:szCs w:val="20"/>
        </w:rPr>
        <w:t>2023</w:t>
      </w:r>
      <w:bookmarkStart w:id="0" w:name="_GoBack"/>
      <w:bookmarkEnd w:id="0"/>
    </w:p>
  </w:footnote>
  <w:footnote w:id="3">
    <w:p w14:paraId="0000001B" w14:textId="77777777" w:rsidR="00AF2E5E" w:rsidRDefault="007166ED">
      <w:pPr>
        <w:spacing w:line="240" w:lineRule="auto"/>
        <w:rPr>
          <w:b/>
          <w:sz w:val="20"/>
          <w:szCs w:val="20"/>
        </w:rPr>
      </w:pPr>
      <w:r>
        <w:rPr>
          <w:vertAlign w:val="superscript"/>
        </w:rPr>
        <w:footnoteRef/>
      </w:r>
      <w:r>
        <w:rPr>
          <w:b/>
          <w:sz w:val="20"/>
          <w:szCs w:val="20"/>
        </w:rPr>
        <w:t xml:space="preserve"> Enrollment Data (SCH, retention rates, gradua</w:t>
      </w:r>
      <w:r>
        <w:rPr>
          <w:b/>
          <w:sz w:val="20"/>
          <w:szCs w:val="20"/>
        </w:rPr>
        <w:t xml:space="preserve">tion rates, etc.) do not need to be included in the assessment report.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5E"/>
    <w:rsid w:val="007166ED"/>
    <w:rsid w:val="00A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5D064"/>
  <w15:docId w15:val="{E34C1384-6A7E-4284-A019-51730C3E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 Haavig</dc:creator>
  <cp:lastModifiedBy>Maren Haavig</cp:lastModifiedBy>
  <cp:revision>2</cp:revision>
  <dcterms:created xsi:type="dcterms:W3CDTF">2023-09-13T17:30:00Z</dcterms:created>
  <dcterms:modified xsi:type="dcterms:W3CDTF">2023-09-13T17:30:00Z</dcterms:modified>
</cp:coreProperties>
</file>